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BD129C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BD129C" w:rsidRPr="00EC7F83" w:rsidRDefault="00BD129C" w:rsidP="00DB3A8B">
            <w:pPr>
              <w:rPr>
                <w:b/>
              </w:rPr>
            </w:pPr>
          </w:p>
          <w:p w:rsidR="00BD129C" w:rsidRPr="001E34A5" w:rsidRDefault="00BD129C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BD129C" w:rsidRPr="001E34A5" w:rsidRDefault="00BD129C" w:rsidP="00DB3A8B">
            <w:pPr>
              <w:rPr>
                <w:b/>
                <w:sz w:val="20"/>
                <w:szCs w:val="20"/>
              </w:rPr>
            </w:pPr>
          </w:p>
        </w:tc>
      </w:tr>
      <w:tr w:rsidR="00BD129C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BD129C" w:rsidRPr="001E34A5" w:rsidRDefault="00BD129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2024/16</w:t>
            </w:r>
          </w:p>
        </w:tc>
        <w:tc>
          <w:tcPr>
            <w:tcW w:w="3544" w:type="dxa"/>
            <w:vAlign w:val="center"/>
          </w:tcPr>
          <w:p w:rsidR="00BD129C" w:rsidRPr="001E34A5" w:rsidRDefault="00BD129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BD129C" w:rsidRPr="001E34A5" w:rsidRDefault="00BD129C" w:rsidP="00DB3A8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BD129C" w:rsidRPr="001E34A5" w:rsidRDefault="00BD129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2024/34-36</w:t>
            </w:r>
          </w:p>
        </w:tc>
      </w:tr>
    </w:tbl>
    <w:p w:rsidR="00BD129C" w:rsidRDefault="00BD129C" w:rsidP="00BD129C">
      <w:pPr>
        <w:rPr>
          <w:sz w:val="12"/>
        </w:rPr>
      </w:pPr>
    </w:p>
    <w:p w:rsidR="00BD129C" w:rsidRDefault="00BD129C" w:rsidP="00BD129C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BD129C" w:rsidTr="00DB3A8B">
        <w:trPr>
          <w:jc w:val="center"/>
        </w:trPr>
        <w:tc>
          <w:tcPr>
            <w:tcW w:w="10352" w:type="dxa"/>
          </w:tcPr>
          <w:p w:rsidR="00BD129C" w:rsidRDefault="00BD129C" w:rsidP="00DB3A8B">
            <w:pPr>
              <w:shd w:val="clear" w:color="auto" w:fill="FFFFFF"/>
              <w:jc w:val="both"/>
              <w:rPr>
                <w:b/>
              </w:rPr>
            </w:pPr>
          </w:p>
          <w:p w:rsidR="00BD129C" w:rsidRPr="002E03FF" w:rsidRDefault="00BD129C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BD129C" w:rsidRPr="002E03FF" w:rsidRDefault="00BD129C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BD129C" w:rsidRPr="003310E3" w:rsidRDefault="00BD129C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BD129C" w:rsidRPr="002E03FF" w:rsidRDefault="00BD129C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BD129C" w:rsidRPr="003310E3" w:rsidRDefault="00BD129C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BD129C" w:rsidRDefault="00BD129C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Muhammed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 xml:space="preserve">-yevmiyeli olarak </w:t>
            </w:r>
            <w:proofErr w:type="spellStart"/>
            <w:r>
              <w:t>görevlendirilmesi</w:t>
            </w:r>
            <w:r>
              <w:rPr>
                <w:color w:val="000000" w:themeColor="text1"/>
              </w:rPr>
              <w:t>hususunun</w:t>
            </w:r>
            <w:proofErr w:type="spellEnd"/>
            <w:r>
              <w:rPr>
                <w:color w:val="000000" w:themeColor="text1"/>
              </w:rPr>
              <w:t xml:space="preserve"> görüşülmesi,</w:t>
            </w:r>
          </w:p>
          <w:p w:rsidR="00BD129C" w:rsidRDefault="00BD129C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BD129C" w:rsidRDefault="00BD129C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 2</w:t>
            </w:r>
            <w:r w:rsidRPr="002E03FF">
              <w:rPr>
                <w:b/>
              </w:rPr>
              <w:t xml:space="preserve">: </w:t>
            </w:r>
          </w:p>
          <w:p w:rsidR="00BD129C" w:rsidRDefault="00BD129C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129C" w:rsidRPr="00743473" w:rsidRDefault="00BD129C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9A1EF1">
              <w:rPr>
                <w:rFonts w:eastAsiaTheme="minorHAnsi"/>
                <w:lang w:eastAsia="en-US"/>
              </w:rPr>
              <w:t>Kredi ve Yurtlar Spor Olimpiyatları kapsamında, 29 Nisan -3 Mayıs 2024 tarihleri arasında Denizli'de gerçekleştirilecek futbol turnuvasında ilimizi temsil edecek</w:t>
            </w:r>
            <w:r w:rsidRPr="00743473">
              <w:rPr>
                <w:rFonts w:eastAsiaTheme="minorHAnsi"/>
                <w:lang w:eastAsia="en-US"/>
              </w:rPr>
              <w:t xml:space="preserve"> Fakültemiz öğrencisinin belirtilen tarihler arasında tam gün </w:t>
            </w:r>
            <w:r w:rsidRPr="00743473">
              <w:rPr>
                <w:rFonts w:eastAsiaTheme="minorHAnsi"/>
                <w:b/>
                <w:lang w:eastAsia="en-US"/>
              </w:rPr>
              <w:t>izinli sayılması</w:t>
            </w:r>
            <w:r w:rsidRPr="00743473">
              <w:rPr>
                <w:rFonts w:eastAsiaTheme="minorHAnsi"/>
                <w:lang w:eastAsia="en-US"/>
              </w:rPr>
              <w:t xml:space="preserve"> hususunun </w:t>
            </w:r>
            <w:r w:rsidRPr="00743473">
              <w:t>görüşülmesi,</w:t>
            </w:r>
          </w:p>
          <w:p w:rsidR="00BD129C" w:rsidRDefault="00BD129C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BD129C" w:rsidRPr="002E03FF" w:rsidRDefault="00BD129C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2E03FF">
              <w:rPr>
                <w:b/>
              </w:rPr>
              <w:t xml:space="preserve">: </w:t>
            </w:r>
          </w:p>
          <w:p w:rsidR="00BD129C" w:rsidRPr="00C53D61" w:rsidRDefault="00BD129C" w:rsidP="00DB3A8B">
            <w:pPr>
              <w:shd w:val="clear" w:color="auto" w:fill="FFFFFF"/>
              <w:jc w:val="both"/>
            </w:pPr>
          </w:p>
          <w:p w:rsidR="00BD129C" w:rsidRDefault="00BD129C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C53D61">
              <w:t>Orman Fak</w:t>
            </w:r>
            <w:r>
              <w:t xml:space="preserve">ültesi </w:t>
            </w:r>
            <w:r w:rsidRPr="009A1EF1">
              <w:rPr>
                <w:b/>
              </w:rPr>
              <w:t>Danışma Kurulu</w:t>
            </w:r>
            <w:r>
              <w:t xml:space="preserve"> üye listesinin güncellenmesi</w:t>
            </w:r>
            <w:r>
              <w:rPr>
                <w:color w:val="000000" w:themeColor="text1"/>
              </w:rPr>
              <w:t xml:space="preserve"> hususunun görüşülmesi,</w:t>
            </w:r>
          </w:p>
          <w:p w:rsidR="00BD129C" w:rsidRDefault="00BD129C" w:rsidP="00DB3A8B">
            <w:pPr>
              <w:shd w:val="clear" w:color="auto" w:fill="FFFFFF"/>
              <w:jc w:val="both"/>
              <w:rPr>
                <w:b/>
              </w:rPr>
            </w:pPr>
          </w:p>
          <w:p w:rsidR="00BD129C" w:rsidRPr="002C1691" w:rsidRDefault="00BD129C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34</w:t>
            </w:r>
          </w:p>
          <w:p w:rsidR="00BD129C" w:rsidRPr="000A6440" w:rsidRDefault="00BD129C" w:rsidP="00DB3A8B">
            <w:pPr>
              <w:jc w:val="both"/>
              <w:rPr>
                <w:sz w:val="20"/>
              </w:rPr>
            </w:pPr>
          </w:p>
          <w:p w:rsidR="00BD129C" w:rsidRDefault="00BD129C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Muhammed Ali </w:t>
            </w:r>
            <w:proofErr w:type="spellStart"/>
            <w:r>
              <w:rPr>
                <w:b/>
              </w:rPr>
              <w:t>AYDIN</w:t>
            </w:r>
            <w:r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04.05.2024-11.05.2024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8(sekiz)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BAP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  <w:proofErr w:type="gramEnd"/>
          </w:p>
          <w:p w:rsidR="00BD129C" w:rsidRDefault="00BD129C" w:rsidP="00DB3A8B">
            <w:pPr>
              <w:ind w:right="34"/>
              <w:jc w:val="both"/>
              <w:rPr>
                <w:b/>
              </w:rPr>
            </w:pPr>
          </w:p>
          <w:p w:rsidR="00BD129C" w:rsidRDefault="00BD129C" w:rsidP="00DB3A8B">
            <w:pPr>
              <w:ind w:right="34"/>
              <w:jc w:val="both"/>
            </w:pPr>
            <w:r>
              <w:rPr>
                <w:b/>
              </w:rPr>
              <w:t>KARAR NO: 2024/35</w:t>
            </w:r>
          </w:p>
          <w:p w:rsidR="00BD129C" w:rsidRDefault="00BD129C" w:rsidP="00DB3A8B">
            <w:pPr>
              <w:shd w:val="clear" w:color="auto" w:fill="FFFFFF"/>
              <w:jc w:val="both"/>
            </w:pPr>
          </w:p>
          <w:p w:rsidR="00BD129C" w:rsidRDefault="00BD129C" w:rsidP="00DB3A8B">
            <w:pPr>
              <w:autoSpaceDE w:val="0"/>
              <w:autoSpaceDN w:val="0"/>
              <w:adjustRightInd w:val="0"/>
              <w:jc w:val="both"/>
            </w:pPr>
            <w:r w:rsidRPr="009A1EF1">
              <w:rPr>
                <w:rFonts w:eastAsiaTheme="minorHAnsi"/>
                <w:lang w:eastAsia="en-US"/>
              </w:rPr>
              <w:t>Kredi ve Yurtlar Spor Olimpiyatları kapsamında, 29 Nisan -3 Mayıs 2024 tarihleri arasında Denizli'de gerçekleştirilecek futbol turnuvasında ilimizi temsil edecek</w:t>
            </w:r>
            <w:r w:rsidRPr="00743473">
              <w:rPr>
                <w:rFonts w:eastAsiaTheme="minorHAnsi"/>
                <w:lang w:eastAsia="en-US"/>
              </w:rPr>
              <w:t xml:space="preserve"> Fakültemiz öğrencisinin </w:t>
            </w:r>
            <w:r>
              <w:t xml:space="preserve">“Orman Fakültesi Lisans Eğitim Öğretim ve Sınav </w:t>
            </w:r>
            <w:proofErr w:type="spellStart"/>
            <w:r>
              <w:t>Yönergesi”nin</w:t>
            </w:r>
            <w:proofErr w:type="spellEnd"/>
            <w:r>
              <w:t xml:space="preserve"> 17.maddesi uyarınca</w:t>
            </w:r>
            <w:r w:rsidRPr="00AB5475">
              <w:rPr>
                <w:rFonts w:eastAsiaTheme="minorHAnsi"/>
                <w:lang w:eastAsia="en-US"/>
              </w:rPr>
              <w:t xml:space="preserve">, belirtilen tarihler arasında tamgün </w:t>
            </w:r>
            <w:proofErr w:type="spellStart"/>
            <w:r w:rsidRPr="00AB5475">
              <w:rPr>
                <w:rFonts w:eastAsiaTheme="minorHAnsi"/>
                <w:lang w:eastAsia="en-US"/>
              </w:rPr>
              <w:t>izinlisayılmasının</w:t>
            </w:r>
            <w:proofErr w:type="spellEnd"/>
            <w:r w:rsidRPr="00AB5475">
              <w:rPr>
                <w:rFonts w:eastAsiaTheme="minorHAnsi"/>
                <w:lang w:eastAsia="en-US"/>
              </w:rPr>
              <w:t xml:space="preserve"> </w:t>
            </w:r>
            <w:r w:rsidRPr="00AB5475">
              <w:t>Fakülte Yönetim</w:t>
            </w:r>
            <w:r w:rsidRPr="002E03FF">
              <w:t xml:space="preserve"> Kurulu tarafından uygun olduğuna,</w:t>
            </w:r>
          </w:p>
          <w:p w:rsidR="00BD129C" w:rsidRDefault="00BD129C" w:rsidP="00DB3A8B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pPr w:leftFromText="141" w:rightFromText="141" w:vertAnchor="text" w:horzAnchor="margin" w:tblpY="-162"/>
              <w:tblOverlap w:val="never"/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789"/>
              <w:gridCol w:w="785"/>
              <w:gridCol w:w="1009"/>
              <w:gridCol w:w="3370"/>
              <w:gridCol w:w="1559"/>
              <w:gridCol w:w="1354"/>
            </w:tblGrid>
            <w:tr w:rsidR="00BD129C" w:rsidRPr="00AB5475" w:rsidTr="00DB3A8B">
              <w:trPr>
                <w:trHeight w:val="279"/>
              </w:trPr>
              <w:tc>
                <w:tcPr>
                  <w:tcW w:w="1130" w:type="dxa"/>
                  <w:vAlign w:val="center"/>
                </w:tcPr>
                <w:p w:rsidR="00BD129C" w:rsidRPr="00AB5475" w:rsidRDefault="00BD129C" w:rsidP="00DB3A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5475">
                    <w:rPr>
                      <w:b/>
                      <w:sz w:val="20"/>
                      <w:szCs w:val="20"/>
                    </w:rPr>
                    <w:t>Öğr.No</w:t>
                  </w:r>
                  <w:proofErr w:type="spellEnd"/>
                  <w:proofErr w:type="gramEnd"/>
                </w:p>
              </w:tc>
              <w:tc>
                <w:tcPr>
                  <w:tcW w:w="789" w:type="dxa"/>
                  <w:vAlign w:val="center"/>
                </w:tcPr>
                <w:p w:rsidR="00BD129C" w:rsidRPr="00AB5475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85" w:type="dxa"/>
                  <w:vAlign w:val="center"/>
                </w:tcPr>
                <w:p w:rsidR="00BD129C" w:rsidRPr="00AB5475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009" w:type="dxa"/>
                  <w:vAlign w:val="center"/>
                </w:tcPr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3370" w:type="dxa"/>
                </w:tcPr>
                <w:p w:rsidR="00BD129C" w:rsidRPr="00AB5475" w:rsidRDefault="00BD129C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Etkinlik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354" w:type="dxa"/>
                  <w:vAlign w:val="center"/>
                </w:tcPr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b/>
                      <w:sz w:val="20"/>
                      <w:szCs w:val="20"/>
                    </w:rPr>
                    <w:t>İlgili Madde</w:t>
                  </w:r>
                </w:p>
              </w:tc>
            </w:tr>
            <w:tr w:rsidR="00BD129C" w:rsidRPr="00AB5475" w:rsidTr="00DB3A8B">
              <w:trPr>
                <w:trHeight w:val="838"/>
              </w:trPr>
              <w:tc>
                <w:tcPr>
                  <w:tcW w:w="1130" w:type="dxa"/>
                  <w:vAlign w:val="center"/>
                </w:tcPr>
                <w:p w:rsidR="00BD129C" w:rsidRPr="00AB5475" w:rsidRDefault="00BD129C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47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21001026</w:t>
                  </w:r>
                </w:p>
              </w:tc>
              <w:tc>
                <w:tcPr>
                  <w:tcW w:w="789" w:type="dxa"/>
                  <w:vAlign w:val="center"/>
                </w:tcPr>
                <w:p w:rsidR="00BD129C" w:rsidRPr="00AB5475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Furkan</w:t>
                  </w:r>
                </w:p>
              </w:tc>
              <w:tc>
                <w:tcPr>
                  <w:tcW w:w="785" w:type="dxa"/>
                  <w:vAlign w:val="center"/>
                </w:tcPr>
                <w:p w:rsidR="00BD129C" w:rsidRPr="00AB5475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DEMİR</w:t>
                  </w:r>
                </w:p>
              </w:tc>
              <w:tc>
                <w:tcPr>
                  <w:tcW w:w="1009" w:type="dxa"/>
                  <w:vAlign w:val="center"/>
                </w:tcPr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 xml:space="preserve">Orman </w:t>
                  </w:r>
                  <w:proofErr w:type="spellStart"/>
                  <w:r w:rsidRPr="00AB5475">
                    <w:rPr>
                      <w:sz w:val="20"/>
                      <w:szCs w:val="20"/>
                    </w:rPr>
                    <w:t>End</w:t>
                  </w:r>
                  <w:proofErr w:type="spellEnd"/>
                  <w:r w:rsidRPr="00AB5475">
                    <w:rPr>
                      <w:sz w:val="20"/>
                      <w:szCs w:val="20"/>
                    </w:rPr>
                    <w:t>. Müh.</w:t>
                  </w:r>
                </w:p>
              </w:tc>
              <w:tc>
                <w:tcPr>
                  <w:tcW w:w="3370" w:type="dxa"/>
                  <w:vAlign w:val="center"/>
                </w:tcPr>
                <w:p w:rsidR="00BD129C" w:rsidRPr="00FE2866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FE2866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Kredi ve Yurtlar Spor Olimpiyatları kapsamında futbol turnuvasında katılım</w:t>
                  </w:r>
                </w:p>
              </w:tc>
              <w:tc>
                <w:tcPr>
                  <w:tcW w:w="1559" w:type="dxa"/>
                  <w:vAlign w:val="center"/>
                </w:tcPr>
                <w:p w:rsidR="00BD129C" w:rsidRPr="00FE2866" w:rsidRDefault="00BD129C" w:rsidP="00DB3A8B">
                  <w:pPr>
                    <w:rPr>
                      <w:sz w:val="20"/>
                      <w:szCs w:val="20"/>
                    </w:rPr>
                  </w:pPr>
                  <w:r w:rsidRPr="00FE2866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29 Nisan-03 Mayıs </w:t>
                  </w:r>
                  <w:r w:rsidRPr="00FE2866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 xml:space="preserve">2024 </w:t>
                  </w:r>
                  <w:proofErr w:type="spellStart"/>
                  <w:proofErr w:type="gramStart"/>
                  <w:r w:rsidRPr="00FE2866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tar.ara</w:t>
                  </w:r>
                  <w:proofErr w:type="spellEnd"/>
                  <w:proofErr w:type="gramEnd"/>
                  <w:r w:rsidRPr="00FE2866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354" w:type="dxa"/>
                  <w:vAlign w:val="center"/>
                </w:tcPr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Orman Fak-</w:t>
                  </w:r>
                  <w:r w:rsidRPr="00AB5475">
                    <w:rPr>
                      <w:sz w:val="20"/>
                      <w:szCs w:val="20"/>
                    </w:rPr>
                    <w:t xml:space="preserve">17. Madde </w:t>
                  </w:r>
                </w:p>
                <w:p w:rsidR="00BD129C" w:rsidRPr="00AB5475" w:rsidRDefault="00BD129C" w:rsidP="00DB3A8B">
                  <w:pPr>
                    <w:rPr>
                      <w:sz w:val="20"/>
                      <w:szCs w:val="20"/>
                    </w:rPr>
                  </w:pPr>
                  <w:r w:rsidRPr="00AB5475">
                    <w:rPr>
                      <w:sz w:val="20"/>
                      <w:szCs w:val="20"/>
                    </w:rPr>
                    <w:t>4. bendi</w:t>
                  </w:r>
                </w:p>
              </w:tc>
            </w:tr>
          </w:tbl>
          <w:p w:rsidR="00BD129C" w:rsidRDefault="00BD129C" w:rsidP="00DB3A8B">
            <w:pPr>
              <w:tabs>
                <w:tab w:val="left" w:pos="6237"/>
              </w:tabs>
              <w:ind w:right="425" w:firstLine="589"/>
              <w:jc w:val="both"/>
              <w:rPr>
                <w:b/>
              </w:rPr>
            </w:pPr>
          </w:p>
          <w:p w:rsidR="00BD129C" w:rsidRDefault="00BD129C" w:rsidP="00DB3A8B">
            <w:pPr>
              <w:rPr>
                <w:sz w:val="12"/>
              </w:rPr>
            </w:pPr>
          </w:p>
        </w:tc>
      </w:tr>
    </w:tbl>
    <w:p w:rsidR="00BD129C" w:rsidRDefault="00BD129C" w:rsidP="00BD129C">
      <w:pPr>
        <w:rPr>
          <w:sz w:val="12"/>
        </w:rPr>
      </w:pPr>
    </w:p>
    <w:p w:rsidR="00BD129C" w:rsidRDefault="00BD129C" w:rsidP="00BD129C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D129C" w:rsidTr="00DB3A8B">
        <w:trPr>
          <w:jc w:val="center"/>
        </w:trPr>
        <w:tc>
          <w:tcPr>
            <w:tcW w:w="10206" w:type="dxa"/>
          </w:tcPr>
          <w:p w:rsidR="00BD129C" w:rsidRDefault="00BD129C" w:rsidP="00DB3A8B">
            <w:pPr>
              <w:ind w:right="34"/>
              <w:jc w:val="both"/>
            </w:pPr>
            <w:r>
              <w:rPr>
                <w:b/>
              </w:rPr>
              <w:t>KARAR NO: 2024/36</w:t>
            </w:r>
          </w:p>
          <w:p w:rsidR="00BD129C" w:rsidRPr="00DC27DC" w:rsidRDefault="00BD129C" w:rsidP="00DB3A8B">
            <w:pPr>
              <w:ind w:right="34"/>
              <w:jc w:val="both"/>
              <w:rPr>
                <w:sz w:val="20"/>
              </w:rPr>
            </w:pPr>
          </w:p>
          <w:p w:rsidR="00BD129C" w:rsidRPr="00A1264F" w:rsidRDefault="00BD129C" w:rsidP="00DB3A8B">
            <w:pPr>
              <w:shd w:val="clear" w:color="auto" w:fill="FFFFFF"/>
              <w:jc w:val="both"/>
              <w:rPr>
                <w:b/>
              </w:rPr>
            </w:pPr>
            <w:r>
              <w:t xml:space="preserve">Üniversitemiz Danışma Kurulları </w:t>
            </w:r>
            <w:proofErr w:type="spellStart"/>
            <w:r>
              <w:t>Yönergesi’nin</w:t>
            </w:r>
            <w:proofErr w:type="spellEnd"/>
            <w:r>
              <w:t xml:space="preserve"> 5. ve 6. maddeleri uyarınca; </w:t>
            </w:r>
            <w:r w:rsidRPr="00C53D61">
              <w:t>Orman Fak</w:t>
            </w:r>
            <w:r>
              <w:t xml:space="preserve">ültesi </w:t>
            </w:r>
            <w:r w:rsidRPr="009A1EF1">
              <w:rPr>
                <w:b/>
              </w:rPr>
              <w:t>Danışma Kurulu</w:t>
            </w:r>
            <w:r>
              <w:t xml:space="preserve"> üye listesi güncellenmiş olup, aşağıda önerilen adaylar arasından görevlendirilmesi uygun görülen üyelerin </w:t>
            </w:r>
            <w:r>
              <w:rPr>
                <w:b/>
              </w:rPr>
              <w:t>(E</w:t>
            </w:r>
            <w:r w:rsidRPr="00A1264F">
              <w:rPr>
                <w:b/>
              </w:rPr>
              <w:t>k-1)</w:t>
            </w:r>
            <w:r>
              <w:t xml:space="preserve">de belirtilen şekliyle Üniversitemiz Senatosu’na sunulmasının Fakülte Yönetim Kurulu </w:t>
            </w:r>
            <w:r w:rsidRPr="00992A22">
              <w:t>tarafından uygun olduğuna,</w:t>
            </w:r>
          </w:p>
          <w:p w:rsidR="00BD129C" w:rsidRPr="008646E6" w:rsidRDefault="00BD129C" w:rsidP="00DB3A8B">
            <w:pPr>
              <w:rPr>
                <w:sz w:val="10"/>
              </w:rPr>
            </w:pPr>
          </w:p>
          <w:p w:rsidR="00BD129C" w:rsidRDefault="00BD129C" w:rsidP="00DB3A8B">
            <w:pPr>
              <w:tabs>
                <w:tab w:val="left" w:pos="6237"/>
              </w:tabs>
              <w:ind w:right="425" w:firstLine="589"/>
              <w:jc w:val="both"/>
              <w:rPr>
                <w:b/>
              </w:rPr>
            </w:pPr>
            <w:r>
              <w:rPr>
                <w:b/>
              </w:rPr>
              <w:t xml:space="preserve">Fakülte Danışma Kurulu İçin </w:t>
            </w:r>
            <w:r w:rsidRPr="00BC43AE">
              <w:rPr>
                <w:b/>
              </w:rPr>
              <w:t>Önerilen Aday Listesi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2986"/>
              <w:gridCol w:w="3310"/>
              <w:gridCol w:w="1530"/>
            </w:tblGrid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444FAE">
                    <w:rPr>
                      <w:b/>
                      <w:sz w:val="20"/>
                    </w:rPr>
                    <w:t>S.No</w:t>
                  </w:r>
                  <w:proofErr w:type="spellEnd"/>
                </w:p>
              </w:tc>
              <w:tc>
                <w:tcPr>
                  <w:tcW w:w="2986" w:type="dxa"/>
                  <w:vAlign w:val="center"/>
                </w:tcPr>
                <w:p w:rsidR="00BD129C" w:rsidRPr="00444FAE" w:rsidRDefault="00BD129C" w:rsidP="00DB3A8B">
                  <w:pPr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Adı-Soyadı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444FAE" w:rsidRDefault="00BD129C" w:rsidP="00DB3A8B">
                  <w:pPr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Kurumu ve Birimi</w:t>
                  </w:r>
                </w:p>
              </w:tc>
              <w:tc>
                <w:tcPr>
                  <w:tcW w:w="1530" w:type="dxa"/>
                  <w:vAlign w:val="center"/>
                </w:tcPr>
                <w:p w:rsidR="00BD129C" w:rsidRPr="00444FAE" w:rsidRDefault="00BD129C" w:rsidP="00DB3A8B">
                  <w:pPr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Üye Türü</w:t>
                  </w:r>
                </w:p>
              </w:tc>
            </w:tr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Prof.Dr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Süleyman AKBULUT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tabs>
                      <w:tab w:val="left" w:pos="6237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Prof.Dr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Cenk DURMUŞKAHYA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Prof.Dr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Ayhan AKYOL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BC43AE" w:rsidRDefault="00BD129C" w:rsidP="00DB3A8B">
                  <w:pPr>
                    <w:tabs>
                      <w:tab w:val="left" w:pos="6237"/>
                    </w:tabs>
                    <w:ind w:right="425"/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Doç.Dr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 Merve ENGİN DEMİROK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4E1548" w:rsidRDefault="00BD129C" w:rsidP="00DB3A8B">
                  <w:pPr>
                    <w:tabs>
                      <w:tab w:val="left" w:pos="6237"/>
                    </w:tabs>
                    <w:ind w:right="425"/>
                    <w:rPr>
                      <w:sz w:val="20"/>
                    </w:rPr>
                  </w:pPr>
                  <w:proofErr w:type="spellStart"/>
                  <w:proofErr w:type="gramStart"/>
                  <w:r w:rsidRPr="004E1548">
                    <w:rPr>
                      <w:sz w:val="20"/>
                    </w:rPr>
                    <w:t>Dr.Öğr.Üyesi</w:t>
                  </w:r>
                  <w:proofErr w:type="spellEnd"/>
                  <w:proofErr w:type="gramEnd"/>
                  <w:r w:rsidRPr="004E1548">
                    <w:rPr>
                      <w:sz w:val="20"/>
                    </w:rPr>
                    <w:t xml:space="preserve"> Aylin GÜNEY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4E1548" w:rsidRDefault="00BD129C" w:rsidP="00DB3A8B">
                  <w:pPr>
                    <w:tabs>
                      <w:tab w:val="left" w:pos="6237"/>
                    </w:tabs>
                    <w:ind w:right="425"/>
                    <w:rPr>
                      <w:sz w:val="20"/>
                    </w:rPr>
                  </w:pPr>
                  <w:proofErr w:type="spellStart"/>
                  <w:proofErr w:type="gramStart"/>
                  <w:r w:rsidRPr="004E1548">
                    <w:rPr>
                      <w:sz w:val="20"/>
                    </w:rPr>
                    <w:t>Dr.Öğr.Üyesi</w:t>
                  </w:r>
                  <w:proofErr w:type="spellEnd"/>
                  <w:proofErr w:type="gramEnd"/>
                  <w:r w:rsidRPr="004E1548">
                    <w:rPr>
                      <w:sz w:val="20"/>
                    </w:rPr>
                    <w:t xml:space="preserve"> Celal GÜNGÖR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</w:pPr>
                  <w:r>
                    <w:rPr>
                      <w:sz w:val="20"/>
                    </w:rPr>
                    <w:t>İKÇÜ</w:t>
                  </w:r>
                  <w:r w:rsidRPr="007C7141">
                    <w:rPr>
                      <w:sz w:val="20"/>
                    </w:rPr>
                    <w:t xml:space="preserve">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İç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Zafer DERİNCE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292341" w:rsidRDefault="00BD129C" w:rsidP="00DB3A8B">
                  <w:pPr>
                    <w:jc w:val="center"/>
                    <w:rPr>
                      <w:sz w:val="20"/>
                    </w:rPr>
                  </w:pPr>
                  <w:r w:rsidRPr="002F35C8">
                    <w:rPr>
                      <w:sz w:val="20"/>
                    </w:rPr>
                    <w:t>İzmir Orman Bölge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Hasan Ali DEMİR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746CBE">
                    <w:rPr>
                      <w:sz w:val="20"/>
                    </w:rPr>
                    <w:t>İzmir Orman Bölge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Erkan Muhammed ELİBOL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746CBE">
                    <w:rPr>
                      <w:sz w:val="20"/>
                    </w:rPr>
                    <w:t>İzmir Orman Bölge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Dr. Aydın ÇÖMEZ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27325E" w:rsidRDefault="00BD129C" w:rsidP="00DB3A8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2F35C8">
                    <w:rPr>
                      <w:sz w:val="20"/>
                      <w:szCs w:val="20"/>
                    </w:rPr>
                    <w:t>Ege Ormancılık Araştırma Enstitüsü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BC43AE" w:rsidRDefault="00BD129C" w:rsidP="00DB3A8B">
                  <w:pPr>
                    <w:tabs>
                      <w:tab w:val="left" w:pos="6237"/>
                    </w:tabs>
                    <w:ind w:right="425"/>
                  </w:pPr>
                  <w:r w:rsidRPr="004E1548">
                    <w:rPr>
                      <w:sz w:val="20"/>
                    </w:rPr>
                    <w:t>Coşkun Okan GÜNEY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BC43AE" w:rsidRDefault="00BD129C" w:rsidP="00DB3A8B">
                  <w:pPr>
                    <w:tabs>
                      <w:tab w:val="left" w:pos="6237"/>
                    </w:tabs>
                    <w:ind w:right="-108"/>
                    <w:jc w:val="center"/>
                  </w:pPr>
                  <w:r w:rsidRPr="002F35C8">
                    <w:rPr>
                      <w:sz w:val="20"/>
                      <w:szCs w:val="20"/>
                    </w:rPr>
                    <w:t>Ege Ormancılık Araştırma Enstitüsü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Mustafa BATUR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2F35C8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2F35C8">
                    <w:rPr>
                      <w:sz w:val="20"/>
                      <w:szCs w:val="20"/>
                    </w:rPr>
                    <w:t>Ege Ormancılık Araştırma Enstitüsü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Mustafa Burak ARSLAN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2F35C8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2F35C8">
                    <w:rPr>
                      <w:sz w:val="20"/>
                      <w:szCs w:val="20"/>
                    </w:rPr>
                    <w:t>Ege Ormancılık Araştırma Enstitüsü Müdürlüğü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Zülal TOTAN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  <w:rPr>
                      <w:sz w:val="20"/>
                    </w:rPr>
                  </w:pPr>
                  <w:r w:rsidRPr="002F35C8">
                    <w:rPr>
                      <w:sz w:val="20"/>
                    </w:rPr>
                    <w:t>Orman Mühendisleri Odası İzmir Şubesi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15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Ahmet Kenan ÖZTAN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  <w:rPr>
                      <w:sz w:val="20"/>
                    </w:rPr>
                  </w:pPr>
                  <w:r w:rsidRPr="002F35C8">
                    <w:rPr>
                      <w:sz w:val="20"/>
                    </w:rPr>
                    <w:t>Türkiye Ormancılar Derneği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16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ind w:leftChars="-1" w:left="-1" w:hanging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Naci POLAT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292341" w:rsidRDefault="00BD129C" w:rsidP="00DB3A8B">
                  <w:pPr>
                    <w:jc w:val="center"/>
                    <w:rPr>
                      <w:sz w:val="20"/>
                    </w:rPr>
                  </w:pPr>
                  <w:r w:rsidRPr="00753D39">
                    <w:rPr>
                      <w:sz w:val="20"/>
                    </w:rPr>
                    <w:t>​​​​​​​​​​​​​​​​​</w:t>
                  </w:r>
                  <w:r>
                    <w:rPr>
                      <w:sz w:val="20"/>
                    </w:rPr>
                    <w:t xml:space="preserve">Polat Orman </w:t>
                  </w:r>
                  <w:r w:rsidRPr="002F35C8">
                    <w:rPr>
                      <w:sz w:val="20"/>
                    </w:rPr>
                    <w:t>Mühendislik Danışmanlık Hizmetleri Tic. Ltd. Şti.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17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Özge ERTUĞRUL PARLAS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  <w:rPr>
                      <w:sz w:val="20"/>
                    </w:rPr>
                  </w:pPr>
                  <w:r w:rsidRPr="002F35C8">
                    <w:rPr>
                      <w:sz w:val="20"/>
                    </w:rPr>
                    <w:t>Ermiş Mobilya Malzemeleri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Mustafa ÖZSOY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Default="00BD129C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Yıldız Entegre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Dış Paydaş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Default="00BD129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Furkan KESKİN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337B8D" w:rsidRDefault="00BD129C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Ezgi COŞKUN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21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292341" w:rsidRDefault="00BD129C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Pelinsu Melisa AYDOĞAN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tabs>
                      <w:tab w:val="left" w:pos="6237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22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EA5ED4" w:rsidRDefault="00BD129C" w:rsidP="00DB3A8B">
                  <w:pPr>
                    <w:tabs>
                      <w:tab w:val="left" w:pos="6237"/>
                    </w:tabs>
                    <w:ind w:right="425"/>
                    <w:rPr>
                      <w:sz w:val="20"/>
                      <w:szCs w:val="20"/>
                    </w:rPr>
                  </w:pPr>
                  <w:r w:rsidRPr="00EA5ED4">
                    <w:rPr>
                      <w:color w:val="000000"/>
                      <w:sz w:val="20"/>
                      <w:szCs w:val="20"/>
                    </w:rPr>
                    <w:t>Rıfat Emirhan DEMİR</w:t>
                  </w:r>
                </w:p>
              </w:tc>
              <w:tc>
                <w:tcPr>
                  <w:tcW w:w="3310" w:type="dxa"/>
                </w:tcPr>
                <w:p w:rsidR="00BD129C" w:rsidRDefault="00BD129C" w:rsidP="00DB3A8B">
                  <w:pPr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23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EA5ED4" w:rsidRDefault="00BD129C" w:rsidP="00DB3A8B">
                  <w:pPr>
                    <w:tabs>
                      <w:tab w:val="left" w:pos="6237"/>
                    </w:tabs>
                    <w:ind w:right="425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Nurgül BİRER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BC43AE" w:rsidRDefault="00BD129C" w:rsidP="00DB3A8B">
                  <w:pPr>
                    <w:tabs>
                      <w:tab w:val="left" w:pos="6237"/>
                    </w:tabs>
                    <w:ind w:right="-45"/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  <w:tr w:rsidR="00BD129C" w:rsidTr="00DB3A8B">
              <w:trPr>
                <w:trHeight w:val="323"/>
                <w:jc w:val="center"/>
              </w:trPr>
              <w:tc>
                <w:tcPr>
                  <w:tcW w:w="881" w:type="dxa"/>
                  <w:vAlign w:val="center"/>
                </w:tcPr>
                <w:p w:rsidR="00BD129C" w:rsidRPr="00444FAE" w:rsidRDefault="00BD129C" w:rsidP="00DB3A8B">
                  <w:pPr>
                    <w:tabs>
                      <w:tab w:val="left" w:pos="0"/>
                      <w:tab w:val="left" w:pos="6237"/>
                    </w:tabs>
                    <w:ind w:right="-23"/>
                    <w:jc w:val="center"/>
                    <w:rPr>
                      <w:b/>
                      <w:sz w:val="20"/>
                    </w:rPr>
                  </w:pPr>
                  <w:r w:rsidRPr="00444FAE">
                    <w:rPr>
                      <w:b/>
                      <w:sz w:val="20"/>
                    </w:rPr>
                    <w:t>24</w:t>
                  </w:r>
                </w:p>
              </w:tc>
              <w:tc>
                <w:tcPr>
                  <w:tcW w:w="2986" w:type="dxa"/>
                  <w:vAlign w:val="center"/>
                </w:tcPr>
                <w:p w:rsidR="00BD129C" w:rsidRPr="00EA5ED4" w:rsidRDefault="00BD129C" w:rsidP="00DB3A8B">
                  <w:pPr>
                    <w:tabs>
                      <w:tab w:val="left" w:pos="6237"/>
                    </w:tabs>
                    <w:ind w:right="425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Bekir Bora KESE</w:t>
                  </w:r>
                </w:p>
              </w:tc>
              <w:tc>
                <w:tcPr>
                  <w:tcW w:w="3310" w:type="dxa"/>
                  <w:vAlign w:val="center"/>
                </w:tcPr>
                <w:p w:rsidR="00BD129C" w:rsidRPr="00BC43AE" w:rsidRDefault="00BD129C" w:rsidP="00DB3A8B">
                  <w:pPr>
                    <w:tabs>
                      <w:tab w:val="left" w:pos="6237"/>
                    </w:tabs>
                    <w:ind w:right="-45"/>
                    <w:jc w:val="center"/>
                  </w:pPr>
                  <w:r w:rsidRPr="00A90E38">
                    <w:rPr>
                      <w:sz w:val="20"/>
                    </w:rPr>
                    <w:t>İKÇÜ Orman Fakültesi</w:t>
                  </w:r>
                </w:p>
              </w:tc>
              <w:tc>
                <w:tcPr>
                  <w:tcW w:w="1530" w:type="dxa"/>
                </w:tcPr>
                <w:p w:rsidR="00BD129C" w:rsidRPr="00EA5ED4" w:rsidRDefault="00BD129C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EA5ED4">
                    <w:rPr>
                      <w:sz w:val="20"/>
                      <w:szCs w:val="20"/>
                    </w:rPr>
                    <w:t>Öğrenci</w:t>
                  </w:r>
                </w:p>
              </w:tc>
            </w:tr>
          </w:tbl>
          <w:p w:rsidR="00BD129C" w:rsidRDefault="00BD129C" w:rsidP="00DB3A8B">
            <w:pPr>
              <w:rPr>
                <w:sz w:val="12"/>
              </w:rPr>
            </w:pPr>
          </w:p>
        </w:tc>
      </w:tr>
    </w:tbl>
    <w:p w:rsidR="00BD129C" w:rsidRDefault="00BD129C" w:rsidP="00BD129C">
      <w:pPr>
        <w:spacing w:after="200" w:line="276" w:lineRule="auto"/>
        <w:rPr>
          <w:sz w:val="12"/>
        </w:rPr>
      </w:pPr>
    </w:p>
    <w:p w:rsidR="00BD129C" w:rsidRDefault="00BD129C" w:rsidP="00BD129C">
      <w:pPr>
        <w:rPr>
          <w:sz w:val="12"/>
        </w:rPr>
      </w:pPr>
    </w:p>
    <w:p w:rsidR="00BD129C" w:rsidRDefault="00BD129C" w:rsidP="00BD129C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D129C" w:rsidTr="00DB3A8B">
        <w:trPr>
          <w:jc w:val="center"/>
        </w:trPr>
        <w:tc>
          <w:tcPr>
            <w:tcW w:w="10206" w:type="dxa"/>
          </w:tcPr>
          <w:p w:rsidR="00BD129C" w:rsidRDefault="00BD129C" w:rsidP="00DB3A8B">
            <w:pPr>
              <w:shd w:val="clear" w:color="auto" w:fill="FFFFFF"/>
              <w:jc w:val="both"/>
              <w:rPr>
                <w:b/>
              </w:rPr>
            </w:pPr>
          </w:p>
          <w:p w:rsidR="00BD129C" w:rsidRDefault="00BD129C" w:rsidP="00DB3A8B">
            <w:pPr>
              <w:shd w:val="clear" w:color="auto" w:fill="FFFFFF"/>
              <w:jc w:val="both"/>
              <w:rPr>
                <w:b/>
              </w:rPr>
            </w:pPr>
          </w:p>
          <w:p w:rsidR="00BD129C" w:rsidRDefault="00BD129C" w:rsidP="00DB3A8B">
            <w:pPr>
              <w:rPr>
                <w:sz w:val="12"/>
              </w:rPr>
            </w:pPr>
            <w:r w:rsidRPr="002E03FF">
              <w:rPr>
                <w:b/>
              </w:rPr>
              <w:t>O</w:t>
            </w:r>
            <w:r>
              <w:rPr>
                <w:b/>
              </w:rPr>
              <w:t>y birliği ile karar verilmiştir.</w:t>
            </w:r>
            <w:bookmarkStart w:id="0" w:name="_GoBack"/>
            <w:bookmarkEnd w:id="0"/>
          </w:p>
          <w:p w:rsidR="00BD129C" w:rsidRDefault="00BD129C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EC" w:rsidRDefault="006100EC" w:rsidP="00E94EC5">
      <w:r>
        <w:separator/>
      </w:r>
    </w:p>
  </w:endnote>
  <w:endnote w:type="continuationSeparator" w:id="0">
    <w:p w:rsidR="006100EC" w:rsidRDefault="006100EC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EC" w:rsidRDefault="006100EC" w:rsidP="00E94EC5">
      <w:r>
        <w:separator/>
      </w:r>
    </w:p>
  </w:footnote>
  <w:footnote w:type="continuationSeparator" w:id="0">
    <w:p w:rsidR="006100EC" w:rsidRDefault="006100EC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B0C08"/>
    <w:rsid w:val="00260420"/>
    <w:rsid w:val="0026192E"/>
    <w:rsid w:val="0049279F"/>
    <w:rsid w:val="005A04AD"/>
    <w:rsid w:val="005D174F"/>
    <w:rsid w:val="006100EC"/>
    <w:rsid w:val="0072326C"/>
    <w:rsid w:val="007D5D55"/>
    <w:rsid w:val="00916892"/>
    <w:rsid w:val="00BD129C"/>
    <w:rsid w:val="00C30131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2024-12-24T08:40:00Z</dcterms:created>
  <dcterms:modified xsi:type="dcterms:W3CDTF">2024-12-24T08:40:00Z</dcterms:modified>
</cp:coreProperties>
</file>