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EC5" w:rsidRPr="001E34A5" w:rsidRDefault="00E94EC5" w:rsidP="00E94EC5">
      <w:pPr>
        <w:rPr>
          <w:sz w:val="20"/>
          <w:szCs w:val="20"/>
        </w:rPr>
      </w:pPr>
    </w:p>
    <w:tbl>
      <w:tblPr>
        <w:tblStyle w:val="TabloKlavuzu"/>
        <w:tblW w:w="10352" w:type="dxa"/>
        <w:jc w:val="center"/>
        <w:tblLook w:val="04A0" w:firstRow="1" w:lastRow="0" w:firstColumn="1" w:lastColumn="0" w:noHBand="0" w:noVBand="1"/>
      </w:tblPr>
      <w:tblGrid>
        <w:gridCol w:w="3114"/>
        <w:gridCol w:w="3544"/>
        <w:gridCol w:w="3686"/>
        <w:gridCol w:w="8"/>
      </w:tblGrid>
      <w:tr w:rsidR="00E17418" w:rsidRPr="001E34A5" w:rsidTr="00DB3A8B">
        <w:trPr>
          <w:trHeight w:val="730"/>
          <w:jc w:val="center"/>
        </w:trPr>
        <w:tc>
          <w:tcPr>
            <w:tcW w:w="10352" w:type="dxa"/>
            <w:gridSpan w:val="4"/>
          </w:tcPr>
          <w:p w:rsidR="00E17418" w:rsidRPr="00EC7F83" w:rsidRDefault="00E17418" w:rsidP="00DB3A8B">
            <w:pPr>
              <w:rPr>
                <w:b/>
              </w:rPr>
            </w:pPr>
          </w:p>
          <w:p w:rsidR="00E17418" w:rsidRPr="001E34A5" w:rsidRDefault="00E17418" w:rsidP="00DB3A8B">
            <w:pPr>
              <w:ind w:right="-114"/>
              <w:jc w:val="center"/>
              <w:rPr>
                <w:b/>
              </w:rPr>
            </w:pPr>
            <w:r w:rsidRPr="001E34A5">
              <w:rPr>
                <w:b/>
              </w:rPr>
              <w:t>FAKÜLTE YÖNETİM KURULU KARARLARI</w:t>
            </w:r>
          </w:p>
          <w:p w:rsidR="00E17418" w:rsidRPr="001E34A5" w:rsidRDefault="00E17418" w:rsidP="00DB3A8B">
            <w:pPr>
              <w:rPr>
                <w:b/>
                <w:sz w:val="20"/>
                <w:szCs w:val="20"/>
              </w:rPr>
            </w:pPr>
          </w:p>
        </w:tc>
      </w:tr>
      <w:tr w:rsidR="00E17418" w:rsidRPr="001E34A5" w:rsidTr="00DB3A8B">
        <w:trPr>
          <w:gridAfter w:val="1"/>
          <w:wAfter w:w="8" w:type="dxa"/>
          <w:trHeight w:val="602"/>
          <w:jc w:val="center"/>
        </w:trPr>
        <w:tc>
          <w:tcPr>
            <w:tcW w:w="3114" w:type="dxa"/>
            <w:vAlign w:val="center"/>
          </w:tcPr>
          <w:p w:rsidR="00E17418" w:rsidRPr="001E34A5" w:rsidRDefault="00E17418" w:rsidP="00DB3A8B">
            <w:pPr>
              <w:jc w:val="center"/>
              <w:rPr>
                <w:b/>
              </w:rPr>
            </w:pPr>
            <w:r w:rsidRPr="001E34A5">
              <w:rPr>
                <w:b/>
              </w:rPr>
              <w:t xml:space="preserve">Toplantı </w:t>
            </w:r>
            <w:r>
              <w:rPr>
                <w:b/>
              </w:rPr>
              <w:t>No</w:t>
            </w:r>
            <w:r w:rsidRPr="001E34A5">
              <w:rPr>
                <w:b/>
              </w:rPr>
              <w:t xml:space="preserve">: </w:t>
            </w:r>
            <w:r>
              <w:rPr>
                <w:b/>
              </w:rPr>
              <w:t>2024/21</w:t>
            </w:r>
          </w:p>
        </w:tc>
        <w:tc>
          <w:tcPr>
            <w:tcW w:w="3544" w:type="dxa"/>
            <w:vAlign w:val="center"/>
          </w:tcPr>
          <w:p w:rsidR="00E17418" w:rsidRPr="001E34A5" w:rsidRDefault="00E17418" w:rsidP="00DB3A8B">
            <w:pPr>
              <w:jc w:val="center"/>
              <w:rPr>
                <w:b/>
              </w:rPr>
            </w:pPr>
            <w:r w:rsidRPr="001E34A5">
              <w:rPr>
                <w:b/>
              </w:rPr>
              <w:t>Toplantı Tarih- Saati:</w:t>
            </w:r>
          </w:p>
          <w:p w:rsidR="00E17418" w:rsidRPr="001E34A5" w:rsidRDefault="00E17418" w:rsidP="00DB3A8B">
            <w:pPr>
              <w:jc w:val="center"/>
              <w:rPr>
                <w:b/>
              </w:rPr>
            </w:pPr>
            <w:r>
              <w:rPr>
                <w:b/>
              </w:rPr>
              <w:t>26/06</w:t>
            </w:r>
            <w:r w:rsidRPr="001E34A5">
              <w:rPr>
                <w:b/>
              </w:rPr>
              <w:t>/202</w:t>
            </w:r>
            <w:r>
              <w:rPr>
                <w:b/>
              </w:rPr>
              <w:t>4</w:t>
            </w:r>
            <w:r w:rsidRPr="001E34A5">
              <w:rPr>
                <w:b/>
              </w:rPr>
              <w:t>–1</w:t>
            </w:r>
            <w:r>
              <w:rPr>
                <w:b/>
              </w:rPr>
              <w:t>1:00</w:t>
            </w:r>
          </w:p>
        </w:tc>
        <w:tc>
          <w:tcPr>
            <w:tcW w:w="3686" w:type="dxa"/>
            <w:vAlign w:val="center"/>
          </w:tcPr>
          <w:p w:rsidR="00E17418" w:rsidRPr="001E34A5" w:rsidRDefault="00E17418" w:rsidP="00DB3A8B">
            <w:pPr>
              <w:jc w:val="center"/>
              <w:rPr>
                <w:b/>
              </w:rPr>
            </w:pPr>
            <w:r w:rsidRPr="001E34A5">
              <w:rPr>
                <w:b/>
              </w:rPr>
              <w:t xml:space="preserve">Karar </w:t>
            </w:r>
            <w:r>
              <w:rPr>
                <w:b/>
              </w:rPr>
              <w:t>S</w:t>
            </w:r>
            <w:r w:rsidRPr="001E34A5">
              <w:rPr>
                <w:b/>
              </w:rPr>
              <w:t xml:space="preserve">ayısı: </w:t>
            </w:r>
            <w:r>
              <w:rPr>
                <w:b/>
              </w:rPr>
              <w:t>2024/48-49</w:t>
            </w:r>
          </w:p>
        </w:tc>
      </w:tr>
    </w:tbl>
    <w:p w:rsidR="00E17418" w:rsidRDefault="00E17418" w:rsidP="00E17418">
      <w:pPr>
        <w:rPr>
          <w:sz w:val="12"/>
        </w:rPr>
      </w:pPr>
    </w:p>
    <w:p w:rsidR="00E17418" w:rsidRDefault="00E17418" w:rsidP="00E17418">
      <w:pPr>
        <w:rPr>
          <w:sz w:val="12"/>
        </w:rPr>
      </w:pPr>
    </w:p>
    <w:tbl>
      <w:tblPr>
        <w:tblStyle w:val="TabloKlavuzu"/>
        <w:tblW w:w="10206" w:type="dxa"/>
        <w:jc w:val="center"/>
        <w:tblLook w:val="04A0" w:firstRow="1" w:lastRow="0" w:firstColumn="1" w:lastColumn="0" w:noHBand="0" w:noVBand="1"/>
      </w:tblPr>
      <w:tblGrid>
        <w:gridCol w:w="10206"/>
      </w:tblGrid>
      <w:tr w:rsidR="00E17418" w:rsidTr="00DB3A8B">
        <w:trPr>
          <w:jc w:val="center"/>
        </w:trPr>
        <w:tc>
          <w:tcPr>
            <w:tcW w:w="10206" w:type="dxa"/>
          </w:tcPr>
          <w:p w:rsidR="00E17418" w:rsidRPr="002E03FF" w:rsidRDefault="00E17418" w:rsidP="00DB3A8B">
            <w:pPr>
              <w:ind w:right="34"/>
              <w:jc w:val="both"/>
              <w:rPr>
                <w:b/>
              </w:rPr>
            </w:pPr>
            <w:r w:rsidRPr="002E03FF">
              <w:rPr>
                <w:b/>
              </w:rPr>
              <w:t>Fakülte Yönetim Kurulu toplanmıştır.</w:t>
            </w:r>
          </w:p>
          <w:p w:rsidR="00E17418" w:rsidRPr="002E03FF" w:rsidRDefault="00E17418" w:rsidP="00DB3A8B">
            <w:pPr>
              <w:ind w:right="34"/>
              <w:jc w:val="both"/>
              <w:rPr>
                <w:b/>
              </w:rPr>
            </w:pPr>
            <w:r w:rsidRPr="002E03FF">
              <w:rPr>
                <w:b/>
              </w:rPr>
              <w:t>Gündem maddeleri okunarak görüşmelere geçilmiştir.</w:t>
            </w:r>
          </w:p>
          <w:p w:rsidR="00E17418" w:rsidRPr="003310E3" w:rsidRDefault="00E17418" w:rsidP="00DB3A8B">
            <w:pPr>
              <w:shd w:val="clear" w:color="auto" w:fill="FFFFFF"/>
              <w:jc w:val="both"/>
              <w:rPr>
                <w:b/>
                <w:sz w:val="20"/>
                <w:u w:val="single"/>
              </w:rPr>
            </w:pPr>
          </w:p>
          <w:p w:rsidR="00E17418" w:rsidRPr="00AA394B" w:rsidRDefault="00E17418" w:rsidP="00DB3A8B">
            <w:pPr>
              <w:autoSpaceDE w:val="0"/>
              <w:autoSpaceDN w:val="0"/>
              <w:adjustRightInd w:val="0"/>
              <w:rPr>
                <w:b/>
              </w:rPr>
            </w:pPr>
            <w:r w:rsidRPr="00AA394B">
              <w:rPr>
                <w:b/>
              </w:rPr>
              <w:t xml:space="preserve">GÜNDEM 1: </w:t>
            </w:r>
          </w:p>
          <w:p w:rsidR="00E17418" w:rsidRPr="00AA394B" w:rsidRDefault="00E17418" w:rsidP="00DB3A8B">
            <w:pPr>
              <w:autoSpaceDE w:val="0"/>
              <w:autoSpaceDN w:val="0"/>
              <w:adjustRightInd w:val="0"/>
              <w:rPr>
                <w:b/>
                <w:sz w:val="18"/>
              </w:rPr>
            </w:pPr>
          </w:p>
          <w:p w:rsidR="00E17418" w:rsidRDefault="00E17418" w:rsidP="00DB3A8B">
            <w:pPr>
              <w:shd w:val="clear" w:color="auto" w:fill="FFFFFF"/>
              <w:jc w:val="both"/>
              <w:rPr>
                <w:color w:val="000000" w:themeColor="text1"/>
              </w:rPr>
            </w:pPr>
            <w:r w:rsidRPr="00E122A2">
              <w:t xml:space="preserve">Orman Fakültesi Orman </w:t>
            </w:r>
            <w:r>
              <w:t xml:space="preserve">Endüstrisi </w:t>
            </w:r>
            <w:r w:rsidRPr="00E122A2">
              <w:t xml:space="preserve">Mühendisliği Bölümü </w:t>
            </w:r>
            <w:r w:rsidRPr="006242D1">
              <w:t>Orman Ürünleri Kimyası ve Teknolojisi</w:t>
            </w:r>
            <w:r w:rsidRPr="00E122A2">
              <w:t xml:space="preserve"> Anabilim Dalı öğretim elemanı </w:t>
            </w:r>
            <w:proofErr w:type="spellStart"/>
            <w:proofErr w:type="gramStart"/>
            <w:r w:rsidRPr="00E122A2">
              <w:rPr>
                <w:b/>
              </w:rPr>
              <w:t>Arş.Gör</w:t>
            </w:r>
            <w:proofErr w:type="spellEnd"/>
            <w:proofErr w:type="gramEnd"/>
            <w:r w:rsidRPr="00E122A2">
              <w:rPr>
                <w:b/>
              </w:rPr>
              <w:t xml:space="preserve">. </w:t>
            </w:r>
            <w:r>
              <w:rPr>
                <w:b/>
              </w:rPr>
              <w:t xml:space="preserve">Hakan </w:t>
            </w:r>
            <w:proofErr w:type="spellStart"/>
            <w:r>
              <w:rPr>
                <w:b/>
              </w:rPr>
              <w:t>FİDAN</w:t>
            </w:r>
            <w:r w:rsidRPr="00E122A2">
              <w:t>’ın</w:t>
            </w:r>
            <w:proofErr w:type="spellEnd"/>
            <w:r w:rsidRPr="00E122A2">
              <w:t xml:space="preserve">, </w:t>
            </w:r>
            <w:r w:rsidRPr="006242D1">
              <w:t xml:space="preserve">2023-GAP-ORMF-0002 numaralı genel araştırma projesi </w:t>
            </w:r>
            <w:r w:rsidRPr="00E122A2">
              <w:t xml:space="preserve">kapsamında </w:t>
            </w:r>
            <w:r>
              <w:t>Düzce</w:t>
            </w:r>
            <w:r w:rsidRPr="00E122A2">
              <w:t>'d</w:t>
            </w:r>
            <w:r>
              <w:t>e</w:t>
            </w:r>
            <w:r w:rsidRPr="00E122A2">
              <w:t xml:space="preserve"> </w:t>
            </w:r>
            <w:r>
              <w:rPr>
                <w:rFonts w:eastAsiaTheme="minorHAnsi"/>
                <w:lang w:eastAsia="en-US"/>
              </w:rPr>
              <w:t>Düzce Üniversitesi Orman Fakültesi’nin laboratuvarında çalışmalar</w:t>
            </w:r>
            <w:r w:rsidRPr="00E122A2">
              <w:rPr>
                <w:rFonts w:eastAsiaTheme="minorHAnsi"/>
                <w:lang w:eastAsia="en-US"/>
              </w:rPr>
              <w:t xml:space="preserve"> yapmak</w:t>
            </w:r>
            <w:r w:rsidRPr="00E122A2">
              <w:t xml:space="preserve"> üzere; 2547 sayılı Kanun’un 39.maddesi uyarınca yol </w:t>
            </w:r>
            <w:proofErr w:type="spellStart"/>
            <w:r w:rsidRPr="00E122A2">
              <w:t>giderli</w:t>
            </w:r>
            <w:proofErr w:type="spellEnd"/>
            <w:r w:rsidRPr="00E122A2">
              <w:t>-yevmiyeli</w:t>
            </w:r>
            <w:r>
              <w:t>, konaklamalı</w:t>
            </w:r>
            <w:r w:rsidRPr="00E122A2">
              <w:t xml:space="preserve"> olarak görevlendirilmesi </w:t>
            </w:r>
            <w:r w:rsidRPr="00E122A2">
              <w:rPr>
                <w:color w:val="000000" w:themeColor="text1"/>
              </w:rPr>
              <w:t>hususunun görüşülmesi,</w:t>
            </w:r>
          </w:p>
          <w:p w:rsidR="00E17418" w:rsidRDefault="00E17418" w:rsidP="00DB3A8B">
            <w:pPr>
              <w:shd w:val="clear" w:color="auto" w:fill="FFFFFF"/>
              <w:jc w:val="both"/>
              <w:rPr>
                <w:color w:val="000000" w:themeColor="text1"/>
              </w:rPr>
            </w:pPr>
          </w:p>
          <w:p w:rsidR="00E17418" w:rsidRPr="00AA394B" w:rsidRDefault="00E17418" w:rsidP="00DB3A8B">
            <w:pPr>
              <w:autoSpaceDE w:val="0"/>
              <w:autoSpaceDN w:val="0"/>
              <w:adjustRightInd w:val="0"/>
              <w:rPr>
                <w:b/>
              </w:rPr>
            </w:pPr>
            <w:r>
              <w:rPr>
                <w:b/>
              </w:rPr>
              <w:t>GÜNDEM 2</w:t>
            </w:r>
            <w:r w:rsidRPr="00AA394B">
              <w:rPr>
                <w:b/>
              </w:rPr>
              <w:t xml:space="preserve">: </w:t>
            </w:r>
          </w:p>
          <w:p w:rsidR="00E17418" w:rsidRDefault="00E17418" w:rsidP="00DB3A8B">
            <w:pPr>
              <w:shd w:val="clear" w:color="auto" w:fill="FFFFFF"/>
              <w:jc w:val="both"/>
              <w:rPr>
                <w:color w:val="000000" w:themeColor="text1"/>
              </w:rPr>
            </w:pPr>
          </w:p>
          <w:p w:rsidR="00E17418" w:rsidRPr="004C75CB" w:rsidRDefault="00E17418" w:rsidP="00DB3A8B">
            <w:pPr>
              <w:autoSpaceDE w:val="0"/>
              <w:autoSpaceDN w:val="0"/>
              <w:adjustRightInd w:val="0"/>
              <w:jc w:val="both"/>
            </w:pPr>
            <w:r>
              <w:t>13</w:t>
            </w:r>
            <w:r w:rsidRPr="004C75CB">
              <w:t>.0</w:t>
            </w:r>
            <w:r>
              <w:t>7</w:t>
            </w:r>
            <w:r w:rsidRPr="004C75CB">
              <w:t>.2024</w:t>
            </w:r>
            <w:r>
              <w:t xml:space="preserve"> </w:t>
            </w:r>
            <w:r w:rsidRPr="004C75CB">
              <w:t>tarihinde</w:t>
            </w:r>
            <w:r>
              <w:t xml:space="preserve"> </w:t>
            </w:r>
            <w:r w:rsidRPr="004C75CB">
              <w:t>görev</w:t>
            </w:r>
            <w:r>
              <w:t xml:space="preserve"> </w:t>
            </w:r>
            <w:r w:rsidRPr="004C75CB">
              <w:t>süresi</w:t>
            </w:r>
            <w:r>
              <w:t xml:space="preserve"> </w:t>
            </w:r>
            <w:r w:rsidRPr="004C75CB">
              <w:t xml:space="preserve">dolacak olan Fakültemiz Orman </w:t>
            </w:r>
            <w:r>
              <w:t xml:space="preserve">Endüstrisi </w:t>
            </w:r>
            <w:r w:rsidRPr="004C75CB">
              <w:t xml:space="preserve">Mühendisliği </w:t>
            </w:r>
            <w:r w:rsidRPr="004C75CB">
              <w:rPr>
                <w:spacing w:val="-2"/>
              </w:rPr>
              <w:t xml:space="preserve">Bölümü </w:t>
            </w:r>
            <w:r w:rsidRPr="004C75CB">
              <w:t xml:space="preserve">Orman </w:t>
            </w:r>
            <w:r>
              <w:t>Ürünleri Kimyası ve Teknolojisi</w:t>
            </w:r>
            <w:r w:rsidRPr="004C75CB">
              <w:t xml:space="preserve"> Anabilim </w:t>
            </w:r>
            <w:r w:rsidRPr="001A13EE">
              <w:rPr>
                <w:spacing w:val="-2"/>
              </w:rPr>
              <w:t xml:space="preserve">Dalı </w:t>
            </w:r>
            <w:proofErr w:type="spellStart"/>
            <w:proofErr w:type="gramStart"/>
            <w:r w:rsidRPr="001A13EE">
              <w:rPr>
                <w:b/>
              </w:rPr>
              <w:t>Dr.Öğr.</w:t>
            </w:r>
            <w:r>
              <w:rPr>
                <w:b/>
                <w:spacing w:val="-2"/>
              </w:rPr>
              <w:t>Merve</w:t>
            </w:r>
            <w:proofErr w:type="spellEnd"/>
            <w:proofErr w:type="gramEnd"/>
            <w:r>
              <w:rPr>
                <w:b/>
                <w:spacing w:val="-2"/>
              </w:rPr>
              <w:t xml:space="preserve"> ENGİN </w:t>
            </w:r>
            <w:proofErr w:type="spellStart"/>
            <w:r>
              <w:rPr>
                <w:b/>
                <w:spacing w:val="-2"/>
              </w:rPr>
              <w:t>DEMİROK</w:t>
            </w:r>
            <w:r>
              <w:t>’u</w:t>
            </w:r>
            <w:r w:rsidRPr="001A13EE">
              <w:t>n</w:t>
            </w:r>
            <w:proofErr w:type="spellEnd"/>
            <w:r w:rsidRPr="001A13EE">
              <w:t xml:space="preserve"> görev süresinin uzatılması hususunun görüşülmesi,</w:t>
            </w:r>
          </w:p>
          <w:p w:rsidR="00E17418" w:rsidRDefault="00E17418" w:rsidP="00DB3A8B">
            <w:pPr>
              <w:shd w:val="clear" w:color="auto" w:fill="FFFFFF"/>
              <w:jc w:val="both"/>
              <w:rPr>
                <w:color w:val="000000" w:themeColor="text1"/>
              </w:rPr>
            </w:pPr>
          </w:p>
          <w:p w:rsidR="00E17418" w:rsidRPr="00E122A2" w:rsidRDefault="00E17418" w:rsidP="00DB3A8B">
            <w:pPr>
              <w:ind w:right="34"/>
              <w:jc w:val="both"/>
              <w:rPr>
                <w:color w:val="000000" w:themeColor="text1"/>
              </w:rPr>
            </w:pPr>
            <w:r>
              <w:rPr>
                <w:b/>
              </w:rPr>
              <w:t>KARAR NO: 2024/48</w:t>
            </w:r>
          </w:p>
          <w:p w:rsidR="00E17418" w:rsidRPr="00E122A2" w:rsidRDefault="00E17418" w:rsidP="00DB3A8B">
            <w:pPr>
              <w:jc w:val="both"/>
            </w:pPr>
          </w:p>
          <w:p w:rsidR="00E17418" w:rsidRDefault="00E17418" w:rsidP="00DB3A8B">
            <w:pPr>
              <w:shd w:val="clear" w:color="auto" w:fill="FFFFFF"/>
              <w:jc w:val="both"/>
            </w:pPr>
            <w:r w:rsidRPr="00E122A2">
              <w:t xml:space="preserve">Orman Fakültesi Orman </w:t>
            </w:r>
            <w:r>
              <w:t xml:space="preserve">Endüstrisi </w:t>
            </w:r>
            <w:r w:rsidRPr="00E122A2">
              <w:t xml:space="preserve">Mühendisliği Bölümü </w:t>
            </w:r>
            <w:r w:rsidRPr="006242D1">
              <w:t>Orman Ürünleri Kimyası ve Teknolojisi</w:t>
            </w:r>
            <w:r w:rsidRPr="00E122A2">
              <w:t xml:space="preserve"> Anabilim Dalı öğretim elemanı </w:t>
            </w:r>
            <w:proofErr w:type="spellStart"/>
            <w:proofErr w:type="gramStart"/>
            <w:r w:rsidRPr="00E122A2">
              <w:rPr>
                <w:b/>
              </w:rPr>
              <w:t>Arş.Gör</w:t>
            </w:r>
            <w:proofErr w:type="spellEnd"/>
            <w:proofErr w:type="gramEnd"/>
            <w:r w:rsidRPr="00E122A2">
              <w:rPr>
                <w:b/>
              </w:rPr>
              <w:t xml:space="preserve">. </w:t>
            </w:r>
            <w:r>
              <w:rPr>
                <w:b/>
              </w:rPr>
              <w:t>Hakan FİDAN</w:t>
            </w:r>
            <w:r w:rsidRPr="00E122A2">
              <w:t xml:space="preserve">, </w:t>
            </w:r>
            <w:r w:rsidRPr="006242D1">
              <w:t xml:space="preserve">2023-GAP-ORMF-0002 numaralı genel araştırma projesi kapsamında elde edilen </w:t>
            </w:r>
            <w:proofErr w:type="spellStart"/>
            <w:r w:rsidRPr="006242D1">
              <w:t>modifiye</w:t>
            </w:r>
            <w:proofErr w:type="spellEnd"/>
            <w:r>
              <w:t xml:space="preserve"> </w:t>
            </w:r>
            <w:proofErr w:type="spellStart"/>
            <w:r w:rsidRPr="006242D1">
              <w:t>nanofibril</w:t>
            </w:r>
            <w:proofErr w:type="spellEnd"/>
            <w:r w:rsidRPr="006242D1">
              <w:t xml:space="preserve"> selülozların </w:t>
            </w:r>
            <w:proofErr w:type="spellStart"/>
            <w:r w:rsidRPr="006242D1">
              <w:t>reolojik</w:t>
            </w:r>
            <w:proofErr w:type="spellEnd"/>
            <w:r w:rsidRPr="006242D1">
              <w:t xml:space="preserve"> özelliklerinin tayin edilm</w:t>
            </w:r>
            <w:r>
              <w:t xml:space="preserve">esi amacıyla Düzce Üniversitesi </w:t>
            </w:r>
            <w:r w:rsidRPr="006242D1">
              <w:t>Orman Fa</w:t>
            </w:r>
            <w:r>
              <w:t xml:space="preserve">kültesi Laboratuvarlarını kullanmak üzere </w:t>
            </w:r>
            <w:r>
              <w:rPr>
                <w:shd w:val="clear" w:color="auto" w:fill="FFFFFF"/>
              </w:rPr>
              <w:t xml:space="preserve">otobüs </w:t>
            </w:r>
            <w:r w:rsidRPr="00E122A2">
              <w:rPr>
                <w:shd w:val="clear" w:color="auto" w:fill="FFFFFF"/>
              </w:rPr>
              <w:t>ile</w:t>
            </w:r>
            <w:r>
              <w:rPr>
                <w:shd w:val="clear" w:color="auto" w:fill="FFFFFF"/>
              </w:rPr>
              <w:t xml:space="preserve"> </w:t>
            </w:r>
            <w:r>
              <w:t>Düzce’ye gidecektir.</w:t>
            </w:r>
            <w:r>
              <w:rPr>
                <w:rFonts w:eastAsiaTheme="minorHAnsi"/>
                <w:lang w:eastAsia="en-US"/>
              </w:rPr>
              <w:t xml:space="preserve"> İlgilinin </w:t>
            </w:r>
            <w:r w:rsidRPr="00E122A2">
              <w:t>2</w:t>
            </w:r>
            <w:r>
              <w:t xml:space="preserve">547 sayılı Kanun’un 39. maddesi </w:t>
            </w:r>
            <w:r w:rsidRPr="00E122A2">
              <w:t xml:space="preserve">uyarınca </w:t>
            </w:r>
            <w:r>
              <w:rPr>
                <w:shd w:val="clear" w:color="auto" w:fill="FFFFFF"/>
              </w:rPr>
              <w:t>03.07.2024-07.07.</w:t>
            </w:r>
            <w:r w:rsidRPr="00E122A2">
              <w:rPr>
                <w:shd w:val="clear" w:color="auto" w:fill="FFFFFF"/>
              </w:rPr>
              <w:t>2024 tarihleri arasında</w:t>
            </w:r>
            <w:r>
              <w:t xml:space="preserve"> </w:t>
            </w:r>
            <w:r w:rsidRPr="00E122A2">
              <w:rPr>
                <w:shd w:val="clear" w:color="auto" w:fill="FFFFFF"/>
              </w:rPr>
              <w:t xml:space="preserve">yol izni hariç </w:t>
            </w:r>
            <w:r>
              <w:rPr>
                <w:shd w:val="clear" w:color="auto" w:fill="FFFFFF"/>
              </w:rPr>
              <w:t>5(beş</w:t>
            </w:r>
            <w:r w:rsidRPr="00E122A2">
              <w:rPr>
                <w:shd w:val="clear" w:color="auto" w:fill="FFFFFF"/>
              </w:rPr>
              <w:t xml:space="preserve">) gün </w:t>
            </w:r>
            <w:r>
              <w:rPr>
                <w:shd w:val="clear" w:color="auto" w:fill="FFFFFF"/>
              </w:rPr>
              <w:t>süreyle,</w:t>
            </w:r>
            <w:r w:rsidRPr="00E122A2">
              <w:rPr>
                <w:shd w:val="clear" w:color="auto" w:fill="FFFFFF"/>
              </w:rPr>
              <w:t xml:space="preserve"> </w:t>
            </w:r>
            <w:r w:rsidRPr="00E122A2">
              <w:t>masrafların BAP p</w:t>
            </w:r>
            <w:r w:rsidRPr="00E122A2">
              <w:rPr>
                <w:shd w:val="clear" w:color="auto" w:fill="FFFFFF"/>
              </w:rPr>
              <w:t xml:space="preserve">roje bütçesinden karşılanmak üzere </w:t>
            </w:r>
            <w:r w:rsidRPr="00E122A2">
              <w:t xml:space="preserve">yol </w:t>
            </w:r>
            <w:proofErr w:type="spellStart"/>
            <w:r w:rsidRPr="00E122A2">
              <w:t>giderli</w:t>
            </w:r>
            <w:proofErr w:type="spellEnd"/>
            <w:r w:rsidRPr="00E122A2">
              <w:t xml:space="preserve">-yevmiyeli </w:t>
            </w:r>
            <w:r>
              <w:t xml:space="preserve">ve konaklamalı olarak </w:t>
            </w:r>
            <w:r w:rsidRPr="00E122A2">
              <w:t>görevlendirilmesinin Fakülte Yönetim Kurulu tarafından uygun olduğuna,</w:t>
            </w:r>
          </w:p>
          <w:p w:rsidR="00E17418" w:rsidRDefault="00E17418" w:rsidP="00DB3A8B">
            <w:pPr>
              <w:shd w:val="clear" w:color="auto" w:fill="FFFFFF"/>
              <w:jc w:val="both"/>
            </w:pPr>
          </w:p>
          <w:p w:rsidR="00E17418" w:rsidRPr="00E122A2" w:rsidRDefault="00E17418" w:rsidP="00DB3A8B">
            <w:pPr>
              <w:ind w:right="34"/>
              <w:jc w:val="both"/>
              <w:rPr>
                <w:color w:val="000000" w:themeColor="text1"/>
              </w:rPr>
            </w:pPr>
            <w:r>
              <w:rPr>
                <w:b/>
              </w:rPr>
              <w:t>KARAR NO: 2024/49</w:t>
            </w:r>
          </w:p>
          <w:p w:rsidR="00E17418" w:rsidRDefault="00E17418" w:rsidP="00DB3A8B">
            <w:pPr>
              <w:shd w:val="clear" w:color="auto" w:fill="FFFFFF"/>
              <w:jc w:val="both"/>
            </w:pPr>
          </w:p>
          <w:p w:rsidR="00E17418" w:rsidRPr="001A13EE" w:rsidRDefault="00E17418" w:rsidP="00DB3A8B">
            <w:pPr>
              <w:ind w:right="34"/>
              <w:jc w:val="both"/>
            </w:pPr>
            <w:r>
              <w:t>13</w:t>
            </w:r>
            <w:r w:rsidRPr="004C75CB">
              <w:t>.0</w:t>
            </w:r>
            <w:r>
              <w:t>7</w:t>
            </w:r>
            <w:r w:rsidRPr="004C75CB">
              <w:t>.2024</w:t>
            </w:r>
            <w:r>
              <w:t xml:space="preserve"> </w:t>
            </w:r>
            <w:r w:rsidRPr="004C75CB">
              <w:t>tarihinde</w:t>
            </w:r>
            <w:r>
              <w:t xml:space="preserve"> </w:t>
            </w:r>
            <w:r w:rsidRPr="004C75CB">
              <w:t>görev</w:t>
            </w:r>
            <w:r>
              <w:t xml:space="preserve"> </w:t>
            </w:r>
            <w:r w:rsidRPr="004C75CB">
              <w:t>süresi</w:t>
            </w:r>
            <w:r>
              <w:t xml:space="preserve"> </w:t>
            </w:r>
            <w:r w:rsidRPr="004C75CB">
              <w:t xml:space="preserve">dolacak olan Fakültemiz Orman </w:t>
            </w:r>
            <w:r>
              <w:t xml:space="preserve">Endüstrisi </w:t>
            </w:r>
            <w:r w:rsidRPr="004C75CB">
              <w:t xml:space="preserve">Mühendisliği </w:t>
            </w:r>
            <w:r w:rsidRPr="004C75CB">
              <w:rPr>
                <w:spacing w:val="-2"/>
              </w:rPr>
              <w:t xml:space="preserve">Bölümü </w:t>
            </w:r>
            <w:r w:rsidRPr="004C75CB">
              <w:t xml:space="preserve">Orman </w:t>
            </w:r>
            <w:r>
              <w:t>Ürünleri Kimyası ve Teknolojisi</w:t>
            </w:r>
            <w:r w:rsidRPr="004C75CB">
              <w:t xml:space="preserve"> Anabilim </w:t>
            </w:r>
            <w:r w:rsidRPr="001A13EE">
              <w:rPr>
                <w:spacing w:val="-2"/>
              </w:rPr>
              <w:t xml:space="preserve">Dalı </w:t>
            </w:r>
            <w:proofErr w:type="spellStart"/>
            <w:proofErr w:type="gramStart"/>
            <w:r w:rsidRPr="001A13EE">
              <w:rPr>
                <w:b/>
              </w:rPr>
              <w:t>Dr.Öğr.</w:t>
            </w:r>
            <w:r>
              <w:rPr>
                <w:b/>
                <w:spacing w:val="-2"/>
              </w:rPr>
              <w:t>Merve</w:t>
            </w:r>
            <w:proofErr w:type="spellEnd"/>
            <w:proofErr w:type="gramEnd"/>
            <w:r>
              <w:rPr>
                <w:b/>
                <w:spacing w:val="-2"/>
              </w:rPr>
              <w:t xml:space="preserve"> ENGİN </w:t>
            </w:r>
            <w:proofErr w:type="spellStart"/>
            <w:r>
              <w:rPr>
                <w:b/>
                <w:spacing w:val="-2"/>
              </w:rPr>
              <w:t>DEMİROK</w:t>
            </w:r>
            <w:r>
              <w:t>’u</w:t>
            </w:r>
            <w:r w:rsidRPr="001A13EE">
              <w:t>n</w:t>
            </w:r>
            <w:proofErr w:type="spellEnd"/>
            <w:r w:rsidRPr="001A13EE">
              <w:t xml:space="preserve"> görev süresi uzatma başvuru dosyası, Başvuru Değerlendirme Komisyonu tarafından incelenmiş ve adı geçenin yeniden atanması ile ilgili olumlu görüş bildirmiştir. 2547 saylı Kanunun 23. maddesi ve Üniversitemiz Akademik Atama ve Yükseltme Kriterleri </w:t>
            </w:r>
            <w:r>
              <w:t>uyarınca; adı geçenin 13</w:t>
            </w:r>
            <w:r w:rsidRPr="001A13EE">
              <w:t>.0</w:t>
            </w:r>
            <w:r>
              <w:t>7</w:t>
            </w:r>
            <w:r w:rsidRPr="001A13EE">
              <w:t xml:space="preserve">.2024 tarihten itibaren </w:t>
            </w:r>
            <w:r w:rsidRPr="001A13EE">
              <w:rPr>
                <w:spacing w:val="-3"/>
              </w:rPr>
              <w:t>4</w:t>
            </w:r>
            <w:r w:rsidRPr="001A13EE">
              <w:t>(dört</w:t>
            </w:r>
            <w:r w:rsidRPr="001A13EE">
              <w:rPr>
                <w:spacing w:val="-10"/>
              </w:rPr>
              <w:t xml:space="preserve">) </w:t>
            </w:r>
            <w:r w:rsidRPr="001A13EE">
              <w:t>yıl süreyle yeniden atanasının Fakülte Yönetim Kurulu tarafından uygun olduğuna,</w:t>
            </w:r>
          </w:p>
          <w:p w:rsidR="00E17418" w:rsidRDefault="00E17418" w:rsidP="00DB3A8B">
            <w:pPr>
              <w:shd w:val="clear" w:color="auto" w:fill="FFFFFF"/>
              <w:jc w:val="both"/>
            </w:pPr>
          </w:p>
          <w:p w:rsidR="00E17418" w:rsidRDefault="00E17418" w:rsidP="00DB3A8B">
            <w:pPr>
              <w:shd w:val="clear" w:color="auto" w:fill="FFFFFF"/>
              <w:jc w:val="both"/>
            </w:pPr>
          </w:p>
          <w:p w:rsidR="00E17418" w:rsidRDefault="00E17418" w:rsidP="00E17418">
            <w:pPr>
              <w:rPr>
                <w:b/>
              </w:rPr>
            </w:pPr>
            <w:r w:rsidRPr="002E03FF">
              <w:rPr>
                <w:b/>
              </w:rPr>
              <w:t>Oy birliği ile karar verilmiştir.</w:t>
            </w:r>
          </w:p>
          <w:p w:rsidR="00E17418" w:rsidRDefault="00E17418" w:rsidP="00DB3A8B">
            <w:pPr>
              <w:rPr>
                <w:sz w:val="12"/>
              </w:rPr>
            </w:pPr>
          </w:p>
        </w:tc>
      </w:tr>
    </w:tbl>
    <w:p w:rsidR="00E17418" w:rsidRDefault="00E17418" w:rsidP="00E17418">
      <w:pPr>
        <w:rPr>
          <w:sz w:val="12"/>
        </w:rPr>
      </w:pPr>
      <w:bookmarkStart w:id="0" w:name="_GoBack"/>
      <w:bookmarkEnd w:id="0"/>
    </w:p>
    <w:p w:rsidR="00E17418" w:rsidRDefault="00E17418" w:rsidP="00E17418">
      <w:pPr>
        <w:rPr>
          <w:sz w:val="12"/>
        </w:rPr>
      </w:pPr>
    </w:p>
    <w:p w:rsidR="00E94EC5" w:rsidRDefault="00E94EC5" w:rsidP="00E94EC5"/>
    <w:p w:rsidR="007D5D55" w:rsidRDefault="007D5D55"/>
    <w:sectPr w:rsidR="007D5D5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676" w:rsidRDefault="005B3676" w:rsidP="00E94EC5">
      <w:r>
        <w:separator/>
      </w:r>
    </w:p>
  </w:endnote>
  <w:endnote w:type="continuationSeparator" w:id="0">
    <w:p w:rsidR="005B3676" w:rsidRDefault="005B3676" w:rsidP="00E9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676" w:rsidRDefault="005B3676" w:rsidP="00E94EC5">
      <w:r>
        <w:separator/>
      </w:r>
    </w:p>
  </w:footnote>
  <w:footnote w:type="continuationSeparator" w:id="0">
    <w:p w:rsidR="005B3676" w:rsidRDefault="005B3676" w:rsidP="00E94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C5" w:rsidRPr="007B1195" w:rsidRDefault="00E94EC5" w:rsidP="00E94EC5">
    <w:pPr>
      <w:ind w:left="3540" w:firstLine="708"/>
      <w:rPr>
        <w:b/>
      </w:rPr>
    </w:pPr>
    <w:r>
      <w:rPr>
        <w:b/>
        <w:noProof/>
      </w:rPr>
      <w:drawing>
        <wp:anchor distT="0" distB="0" distL="114300" distR="114300" simplePos="0" relativeHeight="251660288" behindDoc="1" locked="0" layoutInCell="1" allowOverlap="1" wp14:anchorId="042288A6" wp14:editId="3BE0FB2E">
          <wp:simplePos x="0" y="0"/>
          <wp:positionH relativeFrom="column">
            <wp:posOffset>5253355</wp:posOffset>
          </wp:positionH>
          <wp:positionV relativeFrom="paragraph">
            <wp:posOffset>7620</wp:posOffset>
          </wp:positionV>
          <wp:extent cx="710565" cy="415925"/>
          <wp:effectExtent l="0" t="0" r="0" b="0"/>
          <wp:wrapTight wrapText="bothSides">
            <wp:wrapPolygon edited="0">
              <wp:start x="0" y="0"/>
              <wp:lineTo x="0" y="20776"/>
              <wp:lineTo x="20847" y="20776"/>
              <wp:lineTo x="20847" y="0"/>
              <wp:lineTo x="0"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ty.png"/>
                  <pic:cNvPicPr/>
                </pic:nvPicPr>
                <pic:blipFill>
                  <a:blip r:embed="rId1">
                    <a:extLst>
                      <a:ext uri="{28A0092B-C50C-407E-A947-70E740481C1C}">
                        <a14:useLocalDpi xmlns:a14="http://schemas.microsoft.com/office/drawing/2010/main" val="0"/>
                      </a:ext>
                    </a:extLst>
                  </a:blip>
                  <a:stretch>
                    <a:fillRect/>
                  </a:stretch>
                </pic:blipFill>
                <pic:spPr>
                  <a:xfrm>
                    <a:off x="0" y="0"/>
                    <a:ext cx="710565" cy="415925"/>
                  </a:xfrm>
                  <a:prstGeom prst="rect">
                    <a:avLst/>
                  </a:prstGeom>
                </pic:spPr>
              </pic:pic>
            </a:graphicData>
          </a:graphic>
        </wp:anchor>
      </w:drawing>
    </w:r>
    <w:r w:rsidRPr="008E7AC5">
      <w:rPr>
        <w:noProof/>
      </w:rPr>
      <w:drawing>
        <wp:anchor distT="0" distB="0" distL="114300" distR="114300" simplePos="0" relativeHeight="251659264" behindDoc="0" locked="0" layoutInCell="1" allowOverlap="1" wp14:anchorId="4110FA5D" wp14:editId="436195C8">
          <wp:simplePos x="0" y="0"/>
          <wp:positionH relativeFrom="column">
            <wp:posOffset>-114300</wp:posOffset>
          </wp:positionH>
          <wp:positionV relativeFrom="paragraph">
            <wp:posOffset>3810</wp:posOffset>
          </wp:positionV>
          <wp:extent cx="1296000" cy="637200"/>
          <wp:effectExtent l="0" t="0" r="0" b="0"/>
          <wp:wrapThrough wrapText="bothSides">
            <wp:wrapPolygon edited="0">
              <wp:start x="0" y="0"/>
              <wp:lineTo x="0" y="16798"/>
              <wp:lineTo x="1906" y="20028"/>
              <wp:lineTo x="5082" y="20674"/>
              <wp:lineTo x="21282" y="20674"/>
              <wp:lineTo x="21282" y="8399"/>
              <wp:lineTo x="13024" y="3876"/>
              <wp:lineTo x="3812" y="0"/>
              <wp:lineTo x="0" y="0"/>
            </wp:wrapPolygon>
          </wp:wrapThrough>
          <wp:docPr id="9" name="Resim 9" descr="http://ikc.edu.tr/Images/Shared/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kc.edu.tr/Images/Shared/yeni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637200"/>
                  </a:xfrm>
                  <a:prstGeom prst="rect">
                    <a:avLst/>
                  </a:prstGeom>
                  <a:noFill/>
                  <a:ln>
                    <a:noFill/>
                  </a:ln>
                </pic:spPr>
              </pic:pic>
            </a:graphicData>
          </a:graphic>
        </wp:anchor>
      </w:drawing>
    </w:r>
    <w:r w:rsidRPr="007B1195">
      <w:rPr>
        <w:b/>
      </w:rPr>
      <w:t>T.C.</w:t>
    </w:r>
  </w:p>
  <w:p w:rsidR="00E94EC5" w:rsidRDefault="00E94EC5" w:rsidP="00E94EC5">
    <w:pPr>
      <w:tabs>
        <w:tab w:val="left" w:pos="345"/>
        <w:tab w:val="center" w:pos="4536"/>
      </w:tabs>
      <w:jc w:val="center"/>
      <w:rPr>
        <w:b/>
      </w:rPr>
    </w:pPr>
    <w:r>
      <w:rPr>
        <w:b/>
      </w:rPr>
      <w:t>İZMİR KÂ</w:t>
    </w:r>
    <w:r w:rsidRPr="007B1195">
      <w:rPr>
        <w:b/>
      </w:rPr>
      <w:t>TİP ÇELEBİ ÜNİVERSİTESİ</w:t>
    </w:r>
  </w:p>
  <w:p w:rsidR="00E94EC5" w:rsidRDefault="00E94EC5" w:rsidP="00E94EC5">
    <w:pPr>
      <w:tabs>
        <w:tab w:val="left" w:pos="6237"/>
      </w:tabs>
      <w:ind w:left="6663" w:right="425" w:hanging="7088"/>
      <w:jc w:val="center"/>
      <w:rPr>
        <w:b/>
      </w:rPr>
    </w:pPr>
    <w:r>
      <w:rPr>
        <w:b/>
      </w:rPr>
      <w:t xml:space="preserve">           Orman</w:t>
    </w:r>
    <w:r w:rsidRPr="004173F0">
      <w:rPr>
        <w:b/>
      </w:rPr>
      <w:t xml:space="preserve"> Fakültesi Dekanlığı</w:t>
    </w:r>
  </w:p>
  <w:p w:rsidR="00E94EC5" w:rsidRDefault="00E94EC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EA"/>
    <w:rsid w:val="000D39BA"/>
    <w:rsid w:val="00103080"/>
    <w:rsid w:val="001555EA"/>
    <w:rsid w:val="00196996"/>
    <w:rsid w:val="001B0C08"/>
    <w:rsid w:val="00260420"/>
    <w:rsid w:val="0026192E"/>
    <w:rsid w:val="0049279F"/>
    <w:rsid w:val="005A04AD"/>
    <w:rsid w:val="005B3676"/>
    <w:rsid w:val="005C27F3"/>
    <w:rsid w:val="005D174F"/>
    <w:rsid w:val="007036E0"/>
    <w:rsid w:val="0072326C"/>
    <w:rsid w:val="007D5D55"/>
    <w:rsid w:val="00916892"/>
    <w:rsid w:val="00BA680B"/>
    <w:rsid w:val="00BD129C"/>
    <w:rsid w:val="00C30131"/>
    <w:rsid w:val="00CB0E5C"/>
    <w:rsid w:val="00D97DF9"/>
    <w:rsid w:val="00DE7151"/>
    <w:rsid w:val="00E17418"/>
    <w:rsid w:val="00E94EC5"/>
    <w:rsid w:val="00F33444"/>
    <w:rsid w:val="00F37804"/>
    <w:rsid w:val="00F502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E52B"/>
  <w15:chartTrackingRefBased/>
  <w15:docId w15:val="{0837B227-D8E4-44DE-9FBB-C354CC06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E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94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94EC5"/>
    <w:pPr>
      <w:tabs>
        <w:tab w:val="center" w:pos="4536"/>
        <w:tab w:val="right" w:pos="9072"/>
      </w:tabs>
    </w:pPr>
  </w:style>
  <w:style w:type="character" w:customStyle="1" w:styleId="stBilgiChar">
    <w:name w:val="Üst Bilgi Char"/>
    <w:basedOn w:val="VarsaylanParagrafYazTipi"/>
    <w:link w:val="stBilgi"/>
    <w:uiPriority w:val="99"/>
    <w:rsid w:val="00E94EC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94EC5"/>
    <w:pPr>
      <w:tabs>
        <w:tab w:val="center" w:pos="4536"/>
        <w:tab w:val="right" w:pos="9072"/>
      </w:tabs>
    </w:pPr>
  </w:style>
  <w:style w:type="character" w:customStyle="1" w:styleId="AltBilgiChar">
    <w:name w:val="Alt Bilgi Char"/>
    <w:basedOn w:val="VarsaylanParagrafYazTipi"/>
    <w:link w:val="AltBilgi"/>
    <w:uiPriority w:val="99"/>
    <w:rsid w:val="00E94EC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systeminfo</dc:creator>
  <cp:keywords/>
  <dc:description/>
  <cp:lastModifiedBy>Acer systeminfo</cp:lastModifiedBy>
  <cp:revision>2</cp:revision>
  <dcterms:created xsi:type="dcterms:W3CDTF">2024-12-24T08:46:00Z</dcterms:created>
  <dcterms:modified xsi:type="dcterms:W3CDTF">2024-12-24T08:46:00Z</dcterms:modified>
</cp:coreProperties>
</file>